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5C65" w14:textId="54F01D1C" w:rsidR="000333B9" w:rsidRPr="001A4456" w:rsidRDefault="001A4456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1A4456">
        <w:rPr>
          <w:rFonts w:cstheme="minorHAnsi"/>
          <w:b/>
          <w:bCs/>
          <w:sz w:val="32"/>
          <w:szCs w:val="32"/>
        </w:rPr>
        <w:t xml:space="preserve">MittVaccin - </w:t>
      </w:r>
      <w:r w:rsidR="00684EAF" w:rsidRPr="001A4456">
        <w:rPr>
          <w:rFonts w:cstheme="minorHAnsi"/>
          <w:b/>
          <w:bCs/>
          <w:sz w:val="32"/>
          <w:szCs w:val="32"/>
        </w:rPr>
        <w:t>R</w:t>
      </w:r>
      <w:r w:rsidR="000333B9" w:rsidRPr="001A4456">
        <w:rPr>
          <w:rFonts w:cstheme="minorHAnsi"/>
          <w:b/>
          <w:bCs/>
          <w:sz w:val="32"/>
          <w:szCs w:val="32"/>
        </w:rPr>
        <w:t>elease notes 2023-0</w:t>
      </w:r>
      <w:r w:rsidR="004E30FE">
        <w:rPr>
          <w:rFonts w:cstheme="minorHAnsi"/>
          <w:b/>
          <w:bCs/>
          <w:sz w:val="32"/>
          <w:szCs w:val="32"/>
        </w:rPr>
        <w:t>3</w:t>
      </w:r>
      <w:r w:rsidR="000333B9" w:rsidRPr="001A4456">
        <w:rPr>
          <w:rFonts w:cstheme="minorHAnsi"/>
          <w:b/>
          <w:bCs/>
          <w:sz w:val="32"/>
          <w:szCs w:val="32"/>
        </w:rPr>
        <w:t>-</w:t>
      </w:r>
      <w:r w:rsidR="004E30FE">
        <w:rPr>
          <w:rFonts w:cstheme="minorHAnsi"/>
          <w:b/>
          <w:bCs/>
          <w:sz w:val="32"/>
          <w:szCs w:val="32"/>
        </w:rPr>
        <w:t>02</w:t>
      </w:r>
    </w:p>
    <w:p w14:paraId="65C0B518" w14:textId="77777777" w:rsidR="00C5691C" w:rsidRDefault="00C5691C" w:rsidP="00C569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74307C" w14:textId="1EA00061" w:rsidR="00BE47A0" w:rsidRDefault="000333B9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47A0">
        <w:rPr>
          <w:rFonts w:cstheme="minorHAnsi"/>
          <w:b/>
          <w:bCs/>
          <w:sz w:val="24"/>
          <w:szCs w:val="24"/>
          <w:u w:val="single"/>
        </w:rPr>
        <w:t>Behörigheter</w:t>
      </w:r>
    </w:p>
    <w:p w14:paraId="0FCC924D" w14:textId="4C0D975A" w:rsidR="00BE47A0" w:rsidRPr="003105D2" w:rsidRDefault="000333B9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Behörighetssystemet har vidareutvecklats och medger att både befintliga och nya roller</w:t>
      </w:r>
      <w:r w:rsidR="008F26D4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från och med nu kommer kunna konfigureras flexibelt av MittVaccin. De befintliga</w:t>
      </w:r>
      <w:r w:rsidR="008F26D4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systemglobala rollerna förblir oförändrade sett till de behörigheter som de ger.</w:t>
      </w:r>
    </w:p>
    <w:p w14:paraId="53FECBF8" w14:textId="77777777" w:rsidR="00BE47A0" w:rsidRPr="003105D2" w:rsidRDefault="00BE47A0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DD216B" w14:textId="4474E841" w:rsidR="000333B9" w:rsidRPr="003105D2" w:rsidRDefault="00BE47A0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 xml:space="preserve">Fyra </w:t>
      </w:r>
      <w:r w:rsidR="000333B9" w:rsidRPr="003105D2">
        <w:rPr>
          <w:rFonts w:cstheme="minorHAnsi"/>
          <w:color w:val="000000"/>
          <w:sz w:val="24"/>
          <w:szCs w:val="24"/>
        </w:rPr>
        <w:t>nya systemglobala roller har konfigurerats och är tillgängliga för alla VG:</w:t>
      </w:r>
    </w:p>
    <w:p w14:paraId="5257C88E" w14:textId="5F21DD13" w:rsidR="000333B9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Användaradministratör på VG-nivå: ’Användaradmin’. Har möjlighet att lägga upp</w:t>
      </w:r>
    </w:p>
    <w:p w14:paraId="0CB5E2C1" w14:textId="6A637ADE" w:rsidR="000333B9" w:rsidRPr="003105D2" w:rsidRDefault="000333B9" w:rsidP="00BE47A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personal samt tilldela behörigheter (exklusive Vårdgivaradmin-rollen). Uppdrag som</w:t>
      </w:r>
    </w:p>
    <w:p w14:paraId="38C8C08F" w14:textId="0FAC2CA7" w:rsidR="000333B9" w:rsidRPr="003105D2" w:rsidRDefault="000333B9" w:rsidP="00684E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rollen Vårdgivaradmin kan endast skapas av andra Vårdgivaradmin.</w:t>
      </w:r>
    </w:p>
    <w:p w14:paraId="088FFB81" w14:textId="579AF3F7" w:rsidR="000333B9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 för loggranskning och kvalitetsuppföljning på VE-nivå: ’LoggVE’. Notera att</w:t>
      </w:r>
    </w:p>
    <w:p w14:paraId="16B03744" w14:textId="4E66EE20" w:rsidR="000333B9" w:rsidRPr="003105D2" w:rsidRDefault="000333B9" w:rsidP="008F26D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urvalsmöjligheten är på alla inom vårdenheten ingående enheter/mottagningar.</w:t>
      </w:r>
    </w:p>
    <w:p w14:paraId="04423CB4" w14:textId="01730104" w:rsidR="00BE47A0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 för loggranskning och kvalitetsuppföljning på VG-nivå samt för loggutlämning</w:t>
      </w:r>
    </w:p>
    <w:p w14:paraId="4DADD14B" w14:textId="537F3AA9" w:rsidR="000333B9" w:rsidRPr="003105D2" w:rsidRDefault="000333B9" w:rsidP="00BE47A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till</w:t>
      </w:r>
      <w:r w:rsidR="008F26D4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patient: ’LoggVG’.</w:t>
      </w:r>
    </w:p>
    <w:p w14:paraId="2042F81A" w14:textId="4BF436E6" w:rsidR="000333B9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 för administration av spärrar och försegling, på VG-nivå: ’Spärradmin’.</w:t>
      </w:r>
    </w:p>
    <w:p w14:paraId="15049C63" w14:textId="77777777" w:rsidR="008F26D4" w:rsidRPr="003105D2" w:rsidRDefault="008F26D4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969DDB" w14:textId="133DFB37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OBS: Planerad förändring inför maj-releasen: Rollerna Läk/ssk m</w:t>
      </w:r>
      <w:r w:rsidR="00684EAF" w:rsidRPr="003105D2">
        <w:rPr>
          <w:rFonts w:cstheme="minorHAnsi"/>
          <w:color w:val="000000"/>
          <w:sz w:val="24"/>
          <w:szCs w:val="24"/>
        </w:rPr>
        <w:t>ed</w:t>
      </w:r>
      <w:r w:rsidRPr="003105D2">
        <w:rPr>
          <w:rFonts w:cstheme="minorHAnsi"/>
          <w:color w:val="000000"/>
          <w:sz w:val="24"/>
          <w:szCs w:val="24"/>
        </w:rPr>
        <w:t xml:space="preserve"> admin</w:t>
      </w:r>
      <w:r w:rsidR="00684EAF" w:rsidRPr="003105D2">
        <w:rPr>
          <w:rFonts w:cstheme="minorHAnsi"/>
          <w:color w:val="000000"/>
          <w:sz w:val="24"/>
          <w:szCs w:val="24"/>
        </w:rPr>
        <w:t>funktion</w:t>
      </w:r>
      <w:r w:rsidRPr="003105D2">
        <w:rPr>
          <w:rFonts w:cstheme="minorHAnsi"/>
          <w:color w:val="000000"/>
          <w:sz w:val="24"/>
          <w:szCs w:val="24"/>
        </w:rPr>
        <w:t xml:space="preserve"> kommer fram</w:t>
      </w:r>
      <w:r w:rsidR="00684EAF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till maj-releasen ha kvar knappen "Spärra åtkomst". I samband med releasen i maj</w:t>
      </w:r>
    </w:p>
    <w:p w14:paraId="1132A8DD" w14:textId="77777777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behöver vårdgivare börja använda sig av de nya "SpärrAdmin"-rollen då knappen</w:t>
      </w:r>
    </w:p>
    <w:p w14:paraId="5F84D2A4" w14:textId="6233DA9B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"Spärra åtkomst" tas då bort för läk/ssk-admin rollerna."</w:t>
      </w:r>
    </w:p>
    <w:p w14:paraId="7A564D44" w14:textId="5BDF1C31" w:rsidR="008C074C" w:rsidRPr="003105D2" w:rsidRDefault="008C074C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0F69EB" w14:textId="31BF0A0A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91CBCD" w14:textId="757105FC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105D2">
        <w:rPr>
          <w:rFonts w:cstheme="minorHAnsi"/>
          <w:b/>
          <w:bCs/>
          <w:sz w:val="24"/>
          <w:szCs w:val="24"/>
          <w:u w:val="single"/>
        </w:rPr>
        <w:t>Logg</w:t>
      </w:r>
    </w:p>
    <w:p w14:paraId="4544325E" w14:textId="4D874241" w:rsidR="000333B9" w:rsidRPr="003105D2" w:rsidRDefault="000333B9" w:rsidP="00684E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En ny onlinerapport, ”Åtkomstlogg”, ersätter den tidigare funktionen som idag finns</w:t>
      </w:r>
    </w:p>
    <w:p w14:paraId="644D1125" w14:textId="77777777" w:rsidR="000333B9" w:rsidRPr="003105D2" w:rsidRDefault="000333B9" w:rsidP="00684E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under ”Visa logg”. Den nya åtkomstloggen är:</w:t>
      </w:r>
    </w:p>
    <w:p w14:paraId="7B979FD7" w14:textId="7ED4E609" w:rsidR="000333B9" w:rsidRPr="003105D2" w:rsidRDefault="000333B9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Linjerad med informationsspecifikationen för nationell loggtjänst, samt innehåller</w:t>
      </w:r>
    </w:p>
    <w:p w14:paraId="02DBEE6D" w14:textId="7162C340" w:rsidR="000333B9" w:rsidRPr="003105D2" w:rsidRDefault="000333B9" w:rsidP="008F26D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detaljuppgifter specifika för MVJ.</w:t>
      </w:r>
    </w:p>
    <w:p w14:paraId="4021A71C" w14:textId="7E5D048B" w:rsidR="004D70E7" w:rsidRPr="003105D2" w:rsidRDefault="004D70E7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Sökbar på tidsperiod, enheter, händelser, personal och patient beroende på kontext</w:t>
      </w:r>
    </w:p>
    <w:p w14:paraId="6614A387" w14:textId="77777777" w:rsidR="004D70E7" w:rsidRPr="003105D2" w:rsidRDefault="004D70E7" w:rsidP="004D70E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och användarbehörighet.</w:t>
      </w:r>
    </w:p>
    <w:p w14:paraId="74E95413" w14:textId="5D7AF8E7" w:rsidR="008F26D4" w:rsidRPr="003105D2" w:rsidRDefault="004D70E7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Kan laddas ner för rollerna LoggVE och LoggVG.</w:t>
      </w:r>
    </w:p>
    <w:p w14:paraId="320ACD89" w14:textId="384186DA" w:rsidR="004D70E7" w:rsidRPr="003105D2" w:rsidRDefault="004D70E7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Nåbar enligt krav, regelverk och PDL för de olika rollerna/kontexterna och återfinns</w:t>
      </w:r>
    </w:p>
    <w:p w14:paraId="637BCE78" w14:textId="77777777" w:rsidR="004D70E7" w:rsidRPr="003105D2" w:rsidRDefault="004D70E7" w:rsidP="00F0223D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under:</w:t>
      </w:r>
    </w:p>
    <w:p w14:paraId="3E83198D" w14:textId="61582E81" w:rsidR="000333B9" w:rsidRPr="003105D2" w:rsidRDefault="000333B9" w:rsidP="004D70E7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Fliken Logg för:</w:t>
      </w:r>
    </w:p>
    <w:p w14:paraId="7AE5391E" w14:textId="207645A8" w:rsidR="004D70E7" w:rsidRPr="003105D2" w:rsidRDefault="000333B9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LoggVG inom VG</w:t>
      </w:r>
    </w:p>
    <w:p w14:paraId="7222BADE" w14:textId="485C1A1F" w:rsidR="004D70E7" w:rsidRPr="003105D2" w:rsidRDefault="004D70E7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LoggVG inom VE</w:t>
      </w:r>
    </w:p>
    <w:p w14:paraId="08CA28E5" w14:textId="49F6FF44" w:rsidR="004D70E7" w:rsidRPr="003105D2" w:rsidRDefault="004D70E7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Läk/ssk-admin.  Liksom tidigare begränsas loggåtkomsten i detta fall till uppdragets enhet.</w:t>
      </w:r>
    </w:p>
    <w:p w14:paraId="5979BA0D" w14:textId="17EBD0E1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E35D24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OBS: Planerad förändring inför maj-releasen: Rollerna Läk/ssk-admin</w:t>
      </w:r>
    </w:p>
    <w:p w14:paraId="0678EE72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kommer fram till nästa release ha kvar fliken Logg för åtkomst till loggen</w:t>
      </w:r>
    </w:p>
    <w:p w14:paraId="68604003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på enhetsnivå. I samband med releasen i maj behöver vårdgivare börja</w:t>
      </w:r>
    </w:p>
    <w:p w14:paraId="4F84A08F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använda sig av de nya LoggVE/LoggVG-rollerna, och åtkomst till loggen</w:t>
      </w:r>
    </w:p>
    <w:p w14:paraId="2E107640" w14:textId="7EA1A98C" w:rsidR="000333B9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via Logg-fliken tas då bort för läk/ssk-admin rollerna.</w:t>
      </w:r>
    </w:p>
    <w:p w14:paraId="1AF2538D" w14:textId="5D7C0D15" w:rsidR="00BE47A0" w:rsidRDefault="00BE47A0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7B0EB5B1" w14:textId="7E5D4A0C" w:rsidR="00BE47A0" w:rsidRDefault="00BE47A0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5BEEAD36" w14:textId="77777777" w:rsidR="00BE47A0" w:rsidRDefault="00BE47A0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5EF7399" w14:textId="77777777" w:rsidR="00775E53" w:rsidRDefault="00775E53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8954918" w14:textId="6E3283A1" w:rsidR="000333B9" w:rsidRPr="000333B9" w:rsidRDefault="000333B9" w:rsidP="00775E5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 xml:space="preserve"> Fliken Kunder för:</w:t>
      </w:r>
    </w:p>
    <w:p w14:paraId="22220160" w14:textId="6DB4F592" w:rsidR="000333B9" w:rsidRPr="00775E53" w:rsidRDefault="000333B9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Vård- och behandlingspersonal; logghändelser för aktuell patient inom</w:t>
      </w:r>
    </w:p>
    <w:p w14:paraId="0D9B89AF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272" w:firstLine="1168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aktuell VE för aktuell vårdpersonal(användare). Om ‘HSAid Vårdenhet’</w:t>
      </w:r>
    </w:p>
    <w:p w14:paraId="1630EDD9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inte är angivet för mottagningen visas endast mottagningens. För att</w:t>
      </w:r>
    </w:p>
    <w:p w14:paraId="6E215547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visa patientloggen hos hela den aktuella vårdgivaren måste</w:t>
      </w:r>
    </w:p>
    <w:p w14:paraId="0FD16E85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sammanhållen journal väljas (observera att detta är ett specialfall –</w:t>
      </w:r>
    </w:p>
    <w:p w14:paraId="7089A32E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inga logguppgifter hos andra VG visas utan endast hos andra</w:t>
      </w:r>
    </w:p>
    <w:p w14:paraId="6B4604C2" w14:textId="622C4949" w:rsid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mottagningar inom VG:n).</w:t>
      </w:r>
    </w:p>
    <w:p w14:paraId="58047126" w14:textId="77777777" w:rsidR="00775E53" w:rsidRPr="000333B9" w:rsidRDefault="00775E53" w:rsidP="00775E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14:paraId="783179CA" w14:textId="093C1CDF" w:rsidR="000333B9" w:rsidRPr="000333B9" w:rsidRDefault="000333B9" w:rsidP="00775E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Fliken Statistik, meny Rapporter för:</w:t>
      </w:r>
    </w:p>
    <w:p w14:paraId="1D1A2934" w14:textId="71159013" w:rsidR="000333B9" w:rsidRPr="00775E53" w:rsidRDefault="000333B9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Vård- och behandlingspersonal; Statistik/Rapporter se sina egna</w:t>
      </w:r>
    </w:p>
    <w:p w14:paraId="0FAB7C3F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händelser för alla sina patienter inom aktuell enhet. ”Vanlig” personal</w:t>
      </w:r>
    </w:p>
    <w:p w14:paraId="40CA33E2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har rätt att se loggen över sina egna aktiviteter – nås via</w:t>
      </w:r>
    </w:p>
    <w:p w14:paraId="28354B61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Statistik/Rapport-menyn. Organisationsomfånget är då uppdragets</w:t>
      </w:r>
    </w:p>
    <w:p w14:paraId="1F999FC2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enhet (linjerat med det befintliga omfånget för personal med</w:t>
      </w:r>
    </w:p>
    <w:p w14:paraId="63928EF2" w14:textId="6C2A0EDF" w:rsid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adminfunktion).</w:t>
      </w:r>
    </w:p>
    <w:p w14:paraId="01ACEE05" w14:textId="77777777" w:rsidR="008C074C" w:rsidRDefault="008C074C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</w:p>
    <w:p w14:paraId="0A6CA8E6" w14:textId="05983E6C" w:rsidR="00775E53" w:rsidRDefault="00775E53" w:rsidP="00775E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14:paraId="0882BFF8" w14:textId="4CC86589" w:rsidR="000333B9" w:rsidRPr="008C074C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C074C">
        <w:rPr>
          <w:rFonts w:cstheme="minorHAnsi"/>
          <w:b/>
          <w:bCs/>
          <w:sz w:val="24"/>
          <w:szCs w:val="24"/>
          <w:u w:val="single"/>
        </w:rPr>
        <w:t>Vaccin/vaccination</w:t>
      </w:r>
    </w:p>
    <w:p w14:paraId="6AD3976B" w14:textId="4C3C8AE1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För att underlätta användningen ta</w:t>
      </w:r>
      <w:r w:rsidR="004E418B">
        <w:rPr>
          <w:rFonts w:cstheme="minorHAnsi"/>
          <w:color w:val="000000"/>
          <w:sz w:val="24"/>
          <w:szCs w:val="24"/>
        </w:rPr>
        <w:t>s</w:t>
      </w:r>
      <w:r w:rsidRPr="00F0223D">
        <w:rPr>
          <w:rFonts w:cstheme="minorHAnsi"/>
          <w:color w:val="000000"/>
          <w:sz w:val="24"/>
          <w:szCs w:val="24"/>
        </w:rPr>
        <w:t xml:space="preserve"> möjligheten</w:t>
      </w:r>
      <w:r w:rsidR="004E418B">
        <w:rPr>
          <w:rFonts w:cstheme="minorHAnsi"/>
          <w:color w:val="000000"/>
          <w:sz w:val="24"/>
          <w:szCs w:val="24"/>
        </w:rPr>
        <w:t xml:space="preserve"> bort</w:t>
      </w:r>
      <w:r w:rsidRPr="00F0223D">
        <w:rPr>
          <w:rFonts w:cstheme="minorHAnsi"/>
          <w:color w:val="000000"/>
          <w:sz w:val="24"/>
          <w:szCs w:val="24"/>
        </w:rPr>
        <w:t xml:space="preserve"> att konfigurera </w:t>
      </w:r>
      <w:r w:rsidR="004E418B" w:rsidRPr="00F0223D">
        <w:rPr>
          <w:rFonts w:cstheme="minorHAnsi"/>
          <w:color w:val="000000"/>
          <w:sz w:val="24"/>
          <w:szCs w:val="24"/>
        </w:rPr>
        <w:t>s.k.</w:t>
      </w:r>
      <w:r w:rsidRPr="00F0223D">
        <w:rPr>
          <w:rFonts w:cstheme="minorHAnsi"/>
          <w:color w:val="000000"/>
          <w:sz w:val="24"/>
          <w:szCs w:val="24"/>
        </w:rPr>
        <w:t xml:space="preserve"> ”subvacciner”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(tex FSME-Immun över 50 och Encepur över 50). Gäller både VG-admin och personal. Alla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subvaccin för ett vaccin visas nu i listan över intervaller i vaccinationsflödet.</w:t>
      </w:r>
    </w:p>
    <w:p w14:paraId="01A8B496" w14:textId="58B6D099" w:rsidR="000333B9" w:rsidRPr="00F0223D" w:rsidRDefault="00DC069C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Tillägg av </w:t>
      </w:r>
      <w:r w:rsidR="000333B9" w:rsidRPr="00F0223D">
        <w:rPr>
          <w:rFonts w:cstheme="minorHAnsi"/>
          <w:color w:val="000000"/>
          <w:sz w:val="24"/>
          <w:szCs w:val="24"/>
        </w:rPr>
        <w:t>Sjukdomsskydd i vaccinlistan för VG och på mottagningar samt inför även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="000333B9" w:rsidRPr="00F0223D">
        <w:rPr>
          <w:rFonts w:cstheme="minorHAnsi"/>
          <w:color w:val="000000"/>
          <w:sz w:val="24"/>
          <w:szCs w:val="24"/>
        </w:rPr>
        <w:t>paginering, filtrering och sortering av vaccinlistan.</w:t>
      </w:r>
    </w:p>
    <w:p w14:paraId="3485074B" w14:textId="565196CE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På Överblick vacciner kan man nu klicka på ett Vaccin för att få detaljerad information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om Datum, Dos, Dosmängd, Typ (Vaccination eller Ordination) samt en länk till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produktinformationen i FASS. Det visas även vilka ordinationer en patient har med ett O i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doskolumnen på Överblick vacciner på respektive vaccinprodukt.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="004E418B">
        <w:rPr>
          <w:rFonts w:cstheme="minorHAnsi"/>
          <w:color w:val="000000"/>
          <w:sz w:val="24"/>
          <w:szCs w:val="24"/>
        </w:rPr>
        <w:t>F</w:t>
      </w:r>
      <w:r w:rsidRPr="00F0223D">
        <w:rPr>
          <w:rFonts w:cstheme="minorHAnsi"/>
          <w:color w:val="000000"/>
          <w:sz w:val="24"/>
          <w:szCs w:val="24"/>
        </w:rPr>
        <w:t>örklaring för symbolerna Vaccinerad och Ordinerad</w:t>
      </w:r>
      <w:r w:rsidR="004E418B">
        <w:rPr>
          <w:rFonts w:cstheme="minorHAnsi"/>
          <w:color w:val="000000"/>
          <w:sz w:val="24"/>
          <w:szCs w:val="24"/>
        </w:rPr>
        <w:t xml:space="preserve"> införs</w:t>
      </w:r>
      <w:r w:rsidRPr="00F0223D">
        <w:rPr>
          <w:rFonts w:cstheme="minorHAnsi"/>
          <w:color w:val="000000"/>
          <w:sz w:val="24"/>
          <w:szCs w:val="24"/>
        </w:rPr>
        <w:t xml:space="preserve"> överst på kundkortet.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Förklaringen av Tidigare vaccinerad flyttas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också upp bredvid dessa.</w:t>
      </w:r>
    </w:p>
    <w:p w14:paraId="309BC5E4" w14:textId="5BA0BFD0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Första dosen kommer nu att väljas automatiskt vid vaccination om det endast finns en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dos inlagd på vaccinprodukten.</w:t>
      </w:r>
    </w:p>
    <w:p w14:paraId="06DEF5AC" w14:textId="201507A2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Fältet ‘Kommentar’ som visas på kundkortet byter namn till ‘Anteckningar’. Detta är en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generell anteckning kopplad till patienten. Vid Starta vaccination heter fältet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‘Vaccinationsanteckning’. Anteckningar som skrivs i fältet ‘Vaccinationsanteckning’ kopplas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till specifika vaccinationer (eller ordinationer om man väljer att endast ordinera och inte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vaccinera). Vaccinationsanteckningar markeras med en röd anteckningssymbol,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ordinationsanteckningar markeras med khaki symbol.</w:t>
      </w:r>
    </w:p>
    <w:p w14:paraId="7ACBAD1F" w14:textId="628E1F5E" w:rsidR="000333B9" w:rsidRPr="000333B9" w:rsidRDefault="000333B9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Man kommer inte kunna ändra eller makulera vaccinationsanteckningar från en annan</w:t>
      </w:r>
      <w:r w:rsidR="00775E53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vårdgivares vaccination.</w:t>
      </w:r>
    </w:p>
    <w:p w14:paraId="70524CE8" w14:textId="77777777" w:rsidR="008C074C" w:rsidRDefault="008C074C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14:paraId="34F898A9" w14:textId="77777777" w:rsidR="008C074C" w:rsidRDefault="008C074C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14:paraId="3462FC1A" w14:textId="205D43A3" w:rsidR="000333B9" w:rsidRPr="000333B9" w:rsidRDefault="000333B9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lastRenderedPageBreak/>
        <w:t>Användare ges även möjlighet att ändra samt makulera Anteckningar respektive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Vaccinationsanteckningar. Makulering av Anteckningar visas som en överstrykning av den</w:t>
      </w:r>
      <w:r w:rsidR="00775E53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tidigare texten samt av vem och tidpunkt. Makulering av Vaccinationsanteckning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genererar en strukturerad journalanteckning.</w:t>
      </w:r>
    </w:p>
    <w:p w14:paraId="24065B51" w14:textId="6ED9BB00" w:rsidR="000333B9" w:rsidRPr="000333B9" w:rsidRDefault="000333B9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Personal med rollen Vårdadministratör kan endast makulera sina egna anteckningar (inte</w:t>
      </w:r>
      <w:r w:rsidR="00775E53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andras).</w:t>
      </w:r>
    </w:p>
    <w:p w14:paraId="06197312" w14:textId="76A2F955" w:rsidR="000333B9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 xml:space="preserve">På </w:t>
      </w:r>
      <w:proofErr w:type="gramStart"/>
      <w:r w:rsidRPr="00775E53">
        <w:rPr>
          <w:rFonts w:cstheme="minorHAnsi"/>
          <w:color w:val="000000"/>
          <w:sz w:val="24"/>
          <w:szCs w:val="24"/>
        </w:rPr>
        <w:t>kundkortet &gt;</w:t>
      </w:r>
      <w:proofErr w:type="gramEnd"/>
      <w:r w:rsidRPr="00775E53">
        <w:rPr>
          <w:rFonts w:cstheme="minorHAnsi"/>
          <w:color w:val="000000"/>
          <w:sz w:val="24"/>
          <w:szCs w:val="24"/>
        </w:rPr>
        <w:t xml:space="preserve"> Senaste vaccinationer: När man hovrar med muspekaren över siffran på</w:t>
      </w:r>
      <w:r w:rsidR="00775E53" w:rsidRPr="00775E53">
        <w:rPr>
          <w:rFonts w:cstheme="minorHAnsi"/>
          <w:color w:val="000000"/>
          <w:sz w:val="24"/>
          <w:szCs w:val="24"/>
        </w:rPr>
        <w:t xml:space="preserve"> </w:t>
      </w:r>
      <w:r w:rsidRPr="00775E53">
        <w:rPr>
          <w:rFonts w:cstheme="minorHAnsi"/>
          <w:color w:val="000000"/>
          <w:sz w:val="24"/>
          <w:szCs w:val="24"/>
        </w:rPr>
        <w:t>kolumnen Vaccin visas en pop-up med produktnamnet</w:t>
      </w:r>
      <w:r w:rsidR="008C074C">
        <w:rPr>
          <w:rFonts w:cstheme="minorHAnsi"/>
          <w:color w:val="000000"/>
          <w:sz w:val="24"/>
          <w:szCs w:val="24"/>
        </w:rPr>
        <w:t>.</w:t>
      </w:r>
    </w:p>
    <w:p w14:paraId="65441E73" w14:textId="2976A505" w:rsidR="008C074C" w:rsidRDefault="008C074C" w:rsidP="008C074C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7A56C9C" w14:textId="77777777" w:rsidR="008C074C" w:rsidRPr="008C074C" w:rsidRDefault="008C074C" w:rsidP="008C074C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96033C3" w14:textId="529FB7F7" w:rsidR="000333B9" w:rsidRPr="00775E53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5E53">
        <w:rPr>
          <w:rFonts w:cstheme="minorHAnsi"/>
          <w:b/>
          <w:bCs/>
          <w:sz w:val="24"/>
          <w:szCs w:val="24"/>
        </w:rPr>
        <w:t>Personuppgifter</w:t>
      </w:r>
    </w:p>
    <w:p w14:paraId="1AAE787D" w14:textId="07CC9230" w:rsidR="000333B9" w:rsidRPr="00775E53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När man slår mot PU och får träff på en person som är avregistrerad kommer</w:t>
      </w:r>
    </w:p>
    <w:p w14:paraId="50AA37A3" w14:textId="5D2C2E57" w:rsidR="000333B9" w:rsidRPr="00DC069C" w:rsidRDefault="000333B9" w:rsidP="00DC069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avregistreringsorsaken visas (tex Avliden eller Utvandrad). För personer som är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avregistrerade hos Skatteverket och som finns sparade i MittVaccin kommer ett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varningsmeddelande visas med information om att personen är avregistrerad och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avregistreringsorsaken kommer visas.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Varningsmeddelandet visas i patientkortet där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namn, personnummer, ålder och kön visas.</w:t>
      </w:r>
    </w:p>
    <w:p w14:paraId="31905C8C" w14:textId="77777777" w:rsidR="008F26D4" w:rsidRDefault="008F26D4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Kundkortet får en omarbetad design med nya ikoner.</w:t>
      </w:r>
    </w:p>
    <w:p w14:paraId="2D2548E0" w14:textId="109CC56A" w:rsidR="000333B9" w:rsidRPr="008F26D4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6D4">
        <w:rPr>
          <w:rFonts w:cstheme="minorHAnsi"/>
          <w:color w:val="000000"/>
          <w:sz w:val="24"/>
          <w:szCs w:val="24"/>
        </w:rPr>
        <w:t>Ett nytt fält för ”Land” (listruta) tillkommer vid Lägg till kund/Ändra personuppgifter.</w:t>
      </w:r>
    </w:p>
    <w:p w14:paraId="0A6978FE" w14:textId="77777777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Land visas även på kundkortets översikt.</w:t>
      </w:r>
    </w:p>
    <w:p w14:paraId="192CF854" w14:textId="21EA3FD0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Ett fält för ”Kontaktväg” införs på kundkortet som tillåter användaren att ange om</w:t>
      </w:r>
      <w:r w:rsidR="00DC069C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kunden vill bli kontaktad via SMS, epost eller båda (”båda” förifylls som default).</w:t>
      </w:r>
    </w:p>
    <w:p w14:paraId="13C829BF" w14:textId="6CAD536C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Påminnelseutskicken kontrollerar kontaktväg på patienten och väljer den/de val som är</w:t>
      </w:r>
      <w:r w:rsidR="008F26D4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ibockade (avser påminnelse dagen innan bokat besök och dospåminnelse när intervallet</w:t>
      </w:r>
      <w:r w:rsidR="008F26D4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passerat).</w:t>
      </w:r>
    </w:p>
    <w:p w14:paraId="00F6426E" w14:textId="08C8548C" w:rsidR="000333B9" w:rsidRPr="008F26D4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6D4">
        <w:rPr>
          <w:rFonts w:cstheme="minorHAnsi"/>
          <w:color w:val="000000"/>
          <w:sz w:val="24"/>
          <w:szCs w:val="24"/>
        </w:rPr>
        <w:t>Checkbox om utskick av erbjudande införs på kundkortet i MVJ analogt med</w:t>
      </w:r>
    </w:p>
    <w:p w14:paraId="4441994C" w14:textId="1FB5DC46" w:rsidR="000333B9" w:rsidRPr="00DC069C" w:rsidRDefault="000333B9" w:rsidP="00DC069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onlinebokningen. Texten lyder "Kunden samtycker till att dennes kontaktuppgifter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används för utskick av erbjudanden". Om checkbox för erbjudanden är ibockad visas det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med en ikon som föreställer en bock vid personuppgifterna på kundkortet.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Om checkboxen inte bockas i innebär detta att kunden inte samtycker.</w:t>
      </w:r>
    </w:p>
    <w:p w14:paraId="61F211D5" w14:textId="54E3609D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Vid hämtning av personuppgifter från PU-tjänsten kommer mobilnummer och e-post</w:t>
      </w:r>
      <w:r w:rsidR="00DC069C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hämtas om personen lagt in det i 1177 och angivit att hen önskar digitala notifieringar. Om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det redan finns uppgifter om e-post och/eller mobilnummer i MVJ kommer inte dessa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skrivas över utan ett varningsmeddelande kommer visas med information att den ej är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sparad. Personer där mobilnummer saknas i MVJ och PU kommer felmeddelandet vara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som tidigare med information om att mobilnummer behöver läggas till för att SMS</w:t>
      </w:r>
      <w:r w:rsidR="006B48E1" w:rsidRPr="00DC069C">
        <w:rPr>
          <w:rFonts w:cstheme="minorHAnsi"/>
          <w:color w:val="000000"/>
          <w:sz w:val="24"/>
          <w:szCs w:val="24"/>
        </w:rPr>
        <w:t>-</w:t>
      </w:r>
      <w:r w:rsidRPr="00DC069C">
        <w:rPr>
          <w:rFonts w:cstheme="minorHAnsi"/>
          <w:color w:val="000000"/>
          <w:sz w:val="24"/>
          <w:szCs w:val="24"/>
        </w:rPr>
        <w:t>påminnelser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ska fungera.</w:t>
      </w:r>
    </w:p>
    <w:p w14:paraId="1EA2F7B1" w14:textId="1FAE30DB" w:rsidR="000333B9" w:rsidRPr="00775E53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Det införs ett krav på att ange minst 6 tecken när man skapar patient med</w:t>
      </w:r>
    </w:p>
    <w:p w14:paraId="39B3C02C" w14:textId="30448011" w:rsidR="000333B9" w:rsidRPr="00DC069C" w:rsidRDefault="000333B9" w:rsidP="00DC069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reservnummer samt görs ett förtydligande av meddelandet som visas när man försöker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lägga till patient med samma reservnummer igen, från ” "Reservnumret finns redan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="008C074C" w:rsidRPr="00DC069C">
        <w:rPr>
          <w:rFonts w:cstheme="minorHAnsi"/>
          <w:color w:val="000000"/>
          <w:sz w:val="24"/>
          <w:szCs w:val="24"/>
        </w:rPr>
        <w:t>registrerad</w:t>
      </w:r>
      <w:r w:rsidRPr="00DC069C">
        <w:rPr>
          <w:rFonts w:cstheme="minorHAnsi"/>
          <w:color w:val="000000"/>
          <w:sz w:val="24"/>
          <w:szCs w:val="24"/>
        </w:rPr>
        <w:t xml:space="preserve"> på en kund" till: "Reservnumret finns redan registrerat för en annan patient hos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denna vårdgivare.</w:t>
      </w:r>
    </w:p>
    <w:p w14:paraId="3FE01ABF" w14:textId="26B3808A" w:rsidR="000333B9" w:rsidRPr="008C074C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C074C">
        <w:rPr>
          <w:rFonts w:cstheme="minorHAnsi"/>
          <w:b/>
          <w:bCs/>
          <w:sz w:val="24"/>
          <w:szCs w:val="24"/>
          <w:u w:val="single"/>
        </w:rPr>
        <w:lastRenderedPageBreak/>
        <w:t>Onlinerapporter</w:t>
      </w:r>
    </w:p>
    <w:p w14:paraId="303A5C0C" w14:textId="1CE22A99" w:rsidR="000333B9" w:rsidRPr="00E0185F" w:rsidRDefault="006B48E1" w:rsidP="00E0185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185F">
        <w:rPr>
          <w:rFonts w:cstheme="minorHAnsi"/>
          <w:color w:val="000000"/>
          <w:sz w:val="24"/>
          <w:szCs w:val="24"/>
        </w:rPr>
        <w:t>Onlinerapporten k</w:t>
      </w:r>
      <w:r w:rsidR="000333B9" w:rsidRPr="00E0185F">
        <w:rPr>
          <w:rFonts w:cstheme="minorHAnsi"/>
          <w:color w:val="000000"/>
          <w:sz w:val="24"/>
          <w:szCs w:val="24"/>
        </w:rPr>
        <w:t>ommer nu kunna göras åtkomliga via alla flikar/menyer i MVJ för att ge en smidigare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och mer logisk åtkomst. Ställs in per rapport. För att ge er tid att uppdatera eventuella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lokala instruktioner kommer standardrapporterna i samband med release att göras nåbara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endast i QA-miljön via den/de flikar/menyer som rör den typ av uppgifter som rapporten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ger tillgång till och beroende på behörighet. MittVaccins avsikt är att göra detta i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produktion en månad efter release, dvs den 23 mars 2023. Samtliga onlinerapporter nås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som tidigare även via fliken/menyn Statistik/Rapporter beroende av roll i aktuellt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uppdrag.</w:t>
      </w:r>
    </w:p>
    <w:p w14:paraId="65A23D6B" w14:textId="45BECD19" w:rsidR="000333B9" w:rsidRPr="00114E0C" w:rsidRDefault="000333B9" w:rsidP="00E0185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0C">
        <w:rPr>
          <w:rFonts w:cstheme="minorHAnsi"/>
          <w:color w:val="000000"/>
          <w:sz w:val="24"/>
          <w:szCs w:val="24"/>
        </w:rPr>
        <w:t>Klickbara rader: I de fall som raderna som visas i onlinerapporten kan leda till en sida för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att visa/redigera en uppgift blir de klickbara (indikeras med att muspekaren blir en hand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när man hovrar över raden). Exempel är listorna i Mottagningslista, Vårdenhetslista,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Personaluppdrag, Vaccinklassifikationer, Kundgruppsmodell (ny rapport, se nedan) samt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patientlistor i Menyn Sök kund.</w:t>
      </w:r>
    </w:p>
    <w:p w14:paraId="1C1B1C7F" w14:textId="14376133" w:rsidR="000333B9" w:rsidRPr="00114E0C" w:rsidRDefault="000333B9" w:rsidP="00E0185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0C">
        <w:rPr>
          <w:rFonts w:cstheme="minorHAnsi"/>
          <w:color w:val="000000"/>
          <w:sz w:val="24"/>
          <w:szCs w:val="24"/>
        </w:rPr>
        <w:t>Spärrkontroller</w:t>
      </w:r>
      <w:r w:rsidR="00E0185F">
        <w:rPr>
          <w:rFonts w:cstheme="minorHAnsi"/>
          <w:color w:val="000000"/>
          <w:sz w:val="24"/>
          <w:szCs w:val="24"/>
        </w:rPr>
        <w:t>:</w:t>
      </w:r>
      <w:r w:rsidRPr="00114E0C">
        <w:rPr>
          <w:rFonts w:cstheme="minorHAnsi"/>
          <w:color w:val="000000"/>
          <w:sz w:val="24"/>
          <w:szCs w:val="24"/>
        </w:rPr>
        <w:t xml:space="preserve"> Patientbundna rapporter online tar nu även hänsyn till uppgifter om</w:t>
      </w:r>
    </w:p>
    <w:p w14:paraId="5720F9D2" w14:textId="77777777" w:rsidR="000333B9" w:rsidRPr="00E0185F" w:rsidRDefault="000333B9" w:rsidP="00E0185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E0185F">
        <w:rPr>
          <w:rFonts w:cstheme="minorHAnsi"/>
          <w:color w:val="000000"/>
          <w:sz w:val="24"/>
          <w:szCs w:val="24"/>
        </w:rPr>
        <w:t>inre/yttre spärrar som i förekommande fall erhållits från nationella spärrtjänsten, och</w:t>
      </w:r>
    </w:p>
    <w:p w14:paraId="271CC448" w14:textId="77777777" w:rsidR="000333B9" w:rsidRPr="00E0185F" w:rsidRDefault="000333B9" w:rsidP="00E0185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E0185F">
        <w:rPr>
          <w:rFonts w:cstheme="minorHAnsi"/>
          <w:color w:val="000000"/>
          <w:sz w:val="24"/>
          <w:szCs w:val="24"/>
        </w:rPr>
        <w:t>liksom sedan tidigare interna spärrar i MVJ inkl. migrerade från Svevac.</w:t>
      </w:r>
    </w:p>
    <w:p w14:paraId="2F7C9C1D" w14:textId="5871E5E7" w:rsidR="000333B9" w:rsidRPr="00114E0C" w:rsidRDefault="000333B9" w:rsidP="00E0185F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0C">
        <w:rPr>
          <w:rFonts w:cstheme="minorHAnsi"/>
          <w:color w:val="000000"/>
          <w:sz w:val="24"/>
          <w:szCs w:val="24"/>
        </w:rPr>
        <w:t>Konfigurering och utformning: Syntax och platshållare för dynamiska urvalsdialoger har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vidareutvecklats för att medge ännu mer avancerad utformning och flexibilitet för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urvalsdialoger för rapporter online. HTML kan användas för att styra layouten i rapporter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och deras urvalsdialoger på ett mer flexibelt sätt. Exempel på när det används är för att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 xml:space="preserve">visa Åtkomstlogg och Antal Givna Doser (smittskydd </w:t>
      </w:r>
      <w:proofErr w:type="gramStart"/>
      <w:r w:rsidRPr="00114E0C">
        <w:rPr>
          <w:rFonts w:cstheme="minorHAnsi"/>
          <w:color w:val="000000"/>
          <w:sz w:val="24"/>
          <w:szCs w:val="24"/>
        </w:rPr>
        <w:t>m.fl.</w:t>
      </w:r>
      <w:proofErr w:type="gramEnd"/>
      <w:r w:rsidRPr="00114E0C">
        <w:rPr>
          <w:rFonts w:cstheme="minorHAnsi"/>
          <w:color w:val="000000"/>
          <w:sz w:val="24"/>
          <w:szCs w:val="24"/>
        </w:rPr>
        <w:t>)</w:t>
      </w:r>
    </w:p>
    <w:p w14:paraId="439953F4" w14:textId="77777777" w:rsidR="002211D7" w:rsidRDefault="000333B9" w:rsidP="00E0185F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0C">
        <w:rPr>
          <w:rFonts w:cstheme="minorHAnsi"/>
          <w:color w:val="000000"/>
          <w:sz w:val="24"/>
          <w:szCs w:val="24"/>
        </w:rPr>
        <w:t>Kundspecifika rapporter kan nu även konfigureras för nivån uppdragsgivare (UG) vilket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medför att alla dess uppdragstagande vårdgivare också får samma åtkomst. Som tidigare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kan rapporter göras kundspecifika på nivån enskild vårdgivare (VG) och vid särskilda behov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även på nivån enskild enhet/mottagning.</w:t>
      </w:r>
      <w:r w:rsidR="00114E0C">
        <w:rPr>
          <w:rFonts w:cstheme="minorHAnsi"/>
          <w:color w:val="000000"/>
          <w:sz w:val="24"/>
          <w:szCs w:val="24"/>
        </w:rPr>
        <w:t xml:space="preserve"> </w:t>
      </w:r>
    </w:p>
    <w:p w14:paraId="20622603" w14:textId="31F5F3DE" w:rsidR="000333B9" w:rsidRPr="002211D7" w:rsidRDefault="000333B9" w:rsidP="00E0185F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1D7">
        <w:rPr>
          <w:rFonts w:cstheme="minorHAnsi"/>
          <w:color w:val="000000"/>
          <w:sz w:val="24"/>
          <w:szCs w:val="24"/>
        </w:rPr>
        <w:t>Specifika rapporter:</w:t>
      </w:r>
    </w:p>
    <w:p w14:paraId="224BD216" w14:textId="4080C555" w:rsidR="000333B9" w:rsidRPr="008C074C" w:rsidRDefault="000333B9" w:rsidP="008C074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74C">
        <w:rPr>
          <w:rFonts w:cstheme="minorHAnsi"/>
          <w:color w:val="000000"/>
          <w:sz w:val="24"/>
          <w:szCs w:val="24"/>
        </w:rPr>
        <w:t xml:space="preserve">Antal givna doser: </w:t>
      </w:r>
      <w:r w:rsidR="006B48E1">
        <w:rPr>
          <w:rFonts w:cstheme="minorHAnsi"/>
          <w:color w:val="000000"/>
          <w:sz w:val="24"/>
          <w:szCs w:val="24"/>
        </w:rPr>
        <w:t>E</w:t>
      </w:r>
      <w:r w:rsidRPr="008C074C">
        <w:rPr>
          <w:rFonts w:cstheme="minorHAnsi"/>
          <w:color w:val="000000"/>
          <w:sz w:val="24"/>
          <w:szCs w:val="24"/>
        </w:rPr>
        <w:t>rbjuder nu urval även på riskgrupp. Det använder sig både av</w:t>
      </w:r>
      <w:r w:rsidR="00C04412" w:rsidRPr="008C074C">
        <w:rPr>
          <w:rFonts w:cstheme="minorHAnsi"/>
          <w:color w:val="000000"/>
          <w:sz w:val="24"/>
          <w:szCs w:val="24"/>
        </w:rPr>
        <w:t xml:space="preserve"> </w:t>
      </w:r>
      <w:r w:rsidRPr="008C074C">
        <w:rPr>
          <w:rFonts w:cstheme="minorHAnsi"/>
          <w:color w:val="000000"/>
          <w:sz w:val="24"/>
          <w:szCs w:val="24"/>
        </w:rPr>
        <w:t>riskgruppsgrund för vaccination vid ordinations/vaccinationstillfället (f n</w:t>
      </w:r>
    </w:p>
    <w:p w14:paraId="51C76A23" w14:textId="72D9384A" w:rsidR="000333B9" w:rsidRDefault="000333B9" w:rsidP="008C074C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pneumokocker) och riskgruppsrepresentation med hjälp av s.k. kundgrupper.</w:t>
      </w:r>
    </w:p>
    <w:p w14:paraId="6C580359" w14:textId="758613D3" w:rsidR="000333B9" w:rsidRPr="005E015D" w:rsidRDefault="005E015D" w:rsidP="008C074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Vårdenhetslista: </w:t>
      </w:r>
      <w:r w:rsidR="000333B9" w:rsidRPr="005E015D">
        <w:rPr>
          <w:rFonts w:cstheme="minorHAnsi"/>
          <w:color w:val="000000"/>
          <w:sz w:val="24"/>
          <w:szCs w:val="24"/>
        </w:rPr>
        <w:t>Ny rapport sedan hösten 2022. Stödjer arbetet med att underhålla</w:t>
      </w:r>
      <w:r w:rsidR="00C04412"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uppgifter om enheter och deras tillhörigheter till vårdenheter hos vårdgivarna.</w:t>
      </w:r>
      <w:r w:rsidR="00C04412"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Organisationsträdet presenteras på ett lättläst sätt.</w:t>
      </w:r>
    </w:p>
    <w:p w14:paraId="47EE289D" w14:textId="5A9981DF" w:rsidR="000333B9" w:rsidRPr="003105D2" w:rsidRDefault="000333B9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Kundgruppsmodell: En ny rapport från Q1 2023 som listar kundgrupperna som</w:t>
      </w:r>
      <w:r w:rsidR="00C04412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används hos alla enheter hos aktuell UG/VG/VE/Enhet inkl. organisationsuppgifterna.</w:t>
      </w:r>
      <w:r w:rsidR="005E015D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 xml:space="preserve">Syftet är att stödja arbetet med att utforma kundgrupper på enhetligt vis, </w:t>
      </w:r>
      <w:proofErr w:type="gramStart"/>
      <w:r w:rsidRPr="003105D2">
        <w:rPr>
          <w:rFonts w:cstheme="minorHAnsi"/>
          <w:color w:val="000000"/>
          <w:sz w:val="24"/>
          <w:szCs w:val="24"/>
        </w:rPr>
        <w:t>t ex</w:t>
      </w:r>
      <w:proofErr w:type="gramEnd"/>
      <w:r w:rsidRPr="003105D2">
        <w:rPr>
          <w:rFonts w:cstheme="minorHAnsi"/>
          <w:color w:val="000000"/>
          <w:sz w:val="24"/>
          <w:szCs w:val="24"/>
        </w:rPr>
        <w:t xml:space="preserve"> för att</w:t>
      </w:r>
      <w:r w:rsidR="00C04412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representera riskgrupper som vissa regioner redan gör.</w:t>
      </w:r>
    </w:p>
    <w:p w14:paraId="285D33BD" w14:textId="1A96B347" w:rsidR="008C074C" w:rsidRDefault="008C074C" w:rsidP="005E015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14:paraId="22686790" w14:textId="1A59BEB4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7FF5CC7D" w14:textId="13B2D418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4E7F59C9" w14:textId="06A44F49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68826022" w14:textId="6CAEF687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0F3494C1" w14:textId="6F3B5F64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53C770C5" w14:textId="253E0FB5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58ED59EF" w14:textId="24A01518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2C560972" w14:textId="77777777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4A5E6D82" w14:textId="77777777" w:rsidR="00C819C2" w:rsidRPr="000333B9" w:rsidRDefault="00C819C2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1698E907" w14:textId="239BE620" w:rsidR="000333B9" w:rsidRPr="008C074C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C074C">
        <w:rPr>
          <w:rFonts w:cstheme="minorHAnsi"/>
          <w:b/>
          <w:bCs/>
          <w:sz w:val="24"/>
          <w:szCs w:val="24"/>
          <w:u w:val="single"/>
        </w:rPr>
        <w:t>Övrigt</w:t>
      </w:r>
    </w:p>
    <w:p w14:paraId="37A57A99" w14:textId="77777777" w:rsidR="005E015D" w:rsidRDefault="000333B9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>Användare som inte loggat in på 14 månader sätts automatiskt till inaktiva. Nya</w:t>
      </w:r>
      <w:r w:rsid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>användare som aldrig loggat in kontrolleras mot tidpunkten när personalen lades upp i</w:t>
      </w:r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>systemet. För existerande användare blir den skapade tidpunkten satt till "</w:t>
      </w:r>
      <w:proofErr w:type="gramStart"/>
      <w:r w:rsidRPr="005E015D">
        <w:rPr>
          <w:rFonts w:cstheme="minorHAnsi"/>
          <w:color w:val="000000"/>
          <w:sz w:val="24"/>
          <w:szCs w:val="24"/>
        </w:rPr>
        <w:t>release datum</w:t>
      </w:r>
      <w:proofErr w:type="gramEnd"/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>(23/2)" pga att informationen saknas sedan tidigare.</w:t>
      </w:r>
    </w:p>
    <w:p w14:paraId="3D38ACC1" w14:textId="6DB1191F" w:rsidR="000333B9" w:rsidRDefault="00C819C2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Vid klick på en ”flyende kund” dirigeras man direkt till berörd vaccination, och inte som</w:t>
      </w:r>
      <w:r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tidigare till patientöversikten.</w:t>
      </w:r>
    </w:p>
    <w:p w14:paraId="4C199AC5" w14:textId="77777777" w:rsidR="005E015D" w:rsidRDefault="005E015D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 ikon läggs till </w:t>
      </w:r>
      <w:r w:rsidRPr="005E015D">
        <w:rPr>
          <w:rFonts w:cstheme="minorHAnsi"/>
          <w:color w:val="000000"/>
          <w:sz w:val="24"/>
          <w:szCs w:val="24"/>
        </w:rPr>
        <w:t>på kunds bokning för att indikera att en ordination finns kopplad till bokningen. När en ordination finns kopplad till en bokning leder Starta vaccination direkt till vaccinering av den ordinationen.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8DB5E0D" w14:textId="0B918EDC" w:rsidR="005E015D" w:rsidRPr="005E015D" w:rsidRDefault="005E015D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Genväg läggs in</w:t>
      </w:r>
      <w:r w:rsidRPr="005E015D">
        <w:rPr>
          <w:rFonts w:cstheme="minorHAnsi"/>
          <w:color w:val="000000"/>
          <w:sz w:val="24"/>
          <w:szCs w:val="24"/>
        </w:rPr>
        <w:t xml:space="preserve"> mellan bokningsschemat och inställningar för schemat: Under</w:t>
      </w:r>
    </w:p>
    <w:p w14:paraId="32B3D62A" w14:textId="77777777" w:rsidR="005E015D" w:rsidRPr="000333B9" w:rsidRDefault="005E015D" w:rsidP="005E01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 xml:space="preserve">Bokningar visas nu Bokningschema i vänstermenyn. Under </w:t>
      </w:r>
      <w:proofErr w:type="gramStart"/>
      <w:r w:rsidRPr="000333B9">
        <w:rPr>
          <w:rFonts w:cstheme="minorHAnsi"/>
          <w:color w:val="000000"/>
          <w:sz w:val="24"/>
          <w:szCs w:val="24"/>
        </w:rPr>
        <w:t>Inställningar &gt;</w:t>
      </w:r>
      <w:proofErr w:type="gramEnd"/>
    </w:p>
    <w:p w14:paraId="382BE100" w14:textId="77777777" w:rsidR="005E015D" w:rsidRPr="000333B9" w:rsidRDefault="005E015D" w:rsidP="005E01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Bokningsschema” finns valet ”Gå till bokningar” ovanför Schemaöversikt.</w:t>
      </w:r>
    </w:p>
    <w:p w14:paraId="530C6F2E" w14:textId="7163AC68" w:rsidR="00DE42B3" w:rsidRPr="00DE42B3" w:rsidRDefault="000333B9" w:rsidP="00DE42B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Under </w:t>
      </w:r>
      <w:proofErr w:type="gramStart"/>
      <w:r w:rsidRPr="005E015D">
        <w:rPr>
          <w:rFonts w:cstheme="minorHAnsi"/>
          <w:color w:val="000000"/>
          <w:sz w:val="24"/>
          <w:szCs w:val="24"/>
        </w:rPr>
        <w:t>Inställningar &gt;</w:t>
      </w:r>
      <w:proofErr w:type="gramEnd"/>
      <w:r w:rsidRPr="005E015D">
        <w:rPr>
          <w:rFonts w:cstheme="minorHAnsi"/>
          <w:color w:val="000000"/>
          <w:sz w:val="24"/>
          <w:szCs w:val="24"/>
        </w:rPr>
        <w:t xml:space="preserve"> Bokningen respektive Bokningsschema tillkommer två val som gör</w:t>
      </w:r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>det möjligt att öppna respektive kopiera länk till webbokningen: ”Öppna onlinebokningen i</w:t>
      </w:r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>nytt fönster” respektive ”Kopiera URL till onlinebokningen”.</w:t>
      </w:r>
    </w:p>
    <w:p w14:paraId="46167429" w14:textId="7163AC68" w:rsidR="00DE42B3" w:rsidRPr="005E015D" w:rsidRDefault="00DE42B3" w:rsidP="00DE42B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>I bokningsschema blir inte längre Besökstyper förvalda med "Alla" utan ett aktivt val</w:t>
      </w:r>
    </w:p>
    <w:p w14:paraId="6C83E387" w14:textId="77777777" w:rsidR="00DE42B3" w:rsidRDefault="00DE42B3" w:rsidP="00DE42B3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måste göras för att välja besökstyper (”Alla” kan väljas). Det berör både att öppna tider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och lägga upp schemamallar</w:t>
      </w:r>
      <w:r>
        <w:rPr>
          <w:rFonts w:cstheme="minorHAnsi"/>
          <w:color w:val="000000"/>
          <w:sz w:val="24"/>
          <w:szCs w:val="24"/>
        </w:rPr>
        <w:t>.</w:t>
      </w:r>
    </w:p>
    <w:p w14:paraId="3410F8FB" w14:textId="77777777" w:rsidR="00DE42B3" w:rsidRDefault="005E015D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I </w:t>
      </w:r>
      <w:r w:rsidR="00DE42B3" w:rsidRPr="005E015D">
        <w:rPr>
          <w:rFonts w:cstheme="minorHAnsi"/>
          <w:color w:val="000000"/>
          <w:sz w:val="24"/>
          <w:szCs w:val="24"/>
        </w:rPr>
        <w:t>huvudmenyn uppe till höger kan inloggad användare hovra över sitt namn för att</w:t>
      </w:r>
      <w:r w:rsidR="00DE42B3">
        <w:rPr>
          <w:rFonts w:cstheme="minorHAnsi"/>
          <w:color w:val="000000"/>
          <w:sz w:val="24"/>
          <w:szCs w:val="24"/>
        </w:rPr>
        <w:t xml:space="preserve"> </w:t>
      </w:r>
      <w:r w:rsidR="00DE42B3" w:rsidRPr="005E015D">
        <w:rPr>
          <w:rFonts w:cstheme="minorHAnsi"/>
          <w:color w:val="000000"/>
          <w:sz w:val="24"/>
          <w:szCs w:val="24"/>
        </w:rPr>
        <w:t>enklare växla uppdrag samt att logga ut. Uppdrag (roll, enhet, VG visas som tidigare i det grå fältet. I listan för val av Dina uppdrag införs det ett segment för ”Senast använda uppdrag” där de tre senast använda uppdragen listas.</w:t>
      </w:r>
    </w:p>
    <w:p w14:paraId="53FE90FF" w14:textId="77777777" w:rsidR="00DE42B3" w:rsidRPr="00DE42B3" w:rsidRDefault="00DE42B3" w:rsidP="00DE42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1ECEB88A" w14:textId="77777777" w:rsidR="008C074C" w:rsidRPr="008C074C" w:rsidRDefault="008C074C" w:rsidP="008C07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6CBB55" w14:textId="77777777" w:rsidR="000333B9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BB0020"/>
          <w:sz w:val="24"/>
          <w:szCs w:val="24"/>
        </w:rPr>
      </w:pPr>
    </w:p>
    <w:p w14:paraId="2F4B3CEE" w14:textId="655F1DCA" w:rsidR="007E0B98" w:rsidRDefault="006C2972" w:rsidP="00DE42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Rättelser</w:t>
      </w:r>
    </w:p>
    <w:p w14:paraId="0D06A8C0" w14:textId="394BD442" w:rsidR="006C2972" w:rsidRPr="006C2972" w:rsidRDefault="006C2972" w:rsidP="00DE42B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C2972">
        <w:rPr>
          <w:rFonts w:cstheme="minorHAnsi"/>
          <w:color w:val="000000"/>
          <w:sz w:val="24"/>
          <w:szCs w:val="24"/>
        </w:rPr>
        <w:t xml:space="preserve">På mottagning A kommer man inte längre kunna redigera en vaccinationsplan skapad på mottagning B med Inre spärr. </w:t>
      </w:r>
      <w:proofErr w:type="gramStart"/>
      <w:r w:rsidRPr="006C2972">
        <w:rPr>
          <w:rFonts w:cstheme="minorHAnsi"/>
          <w:color w:val="000000"/>
          <w:sz w:val="24"/>
          <w:szCs w:val="24"/>
        </w:rPr>
        <w:t>Istället</w:t>
      </w:r>
      <w:proofErr w:type="gramEnd"/>
      <w:r w:rsidRPr="006C2972">
        <w:rPr>
          <w:rFonts w:cstheme="minorHAnsi"/>
          <w:color w:val="000000"/>
          <w:sz w:val="24"/>
          <w:szCs w:val="24"/>
        </w:rPr>
        <w:t xml:space="preserve"> för namn på vaccin visas ”Spärrad info” i kolumnen på översikten. Det blir inte heller möjligt att öppna förhandsvisning eller redigering.</w:t>
      </w:r>
    </w:p>
    <w:p w14:paraId="0441877E" w14:textId="7304AAC8" w:rsid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Vid utskrift av journal samt vaccinationslista för kund/patient med spärr på annan VE </w:t>
      </w:r>
      <w:r w:rsidRPr="000333B9">
        <w:rPr>
          <w:rFonts w:cstheme="minorHAnsi"/>
          <w:color w:val="000000"/>
          <w:sz w:val="24"/>
          <w:szCs w:val="24"/>
        </w:rPr>
        <w:t xml:space="preserve">eller VG så kommer information att döljas </w:t>
      </w:r>
      <w:r w:rsidR="00597C2B">
        <w:rPr>
          <w:rFonts w:cstheme="minorHAnsi"/>
          <w:color w:val="000000"/>
          <w:sz w:val="24"/>
          <w:szCs w:val="24"/>
        </w:rPr>
        <w:t>och visas som ”Spärrad information”</w:t>
      </w:r>
      <w:r>
        <w:rPr>
          <w:rFonts w:cstheme="minorHAnsi"/>
          <w:color w:val="000000"/>
          <w:sz w:val="24"/>
          <w:szCs w:val="24"/>
        </w:rPr>
        <w:t>.</w:t>
      </w:r>
    </w:p>
    <w:p w14:paraId="32631D94" w14:textId="25CA6511" w:rsidR="007E0B98" w:rsidRP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7E0B98">
        <w:rPr>
          <w:rFonts w:cstheme="minorHAnsi"/>
          <w:color w:val="000000"/>
          <w:sz w:val="24"/>
          <w:szCs w:val="24"/>
        </w:rPr>
        <w:t>Vid utskrift av vaccinationslista ”Skriv ut vaccinationslista” för en patient med</w:t>
      </w:r>
    </w:p>
    <w:p w14:paraId="1F7282F8" w14:textId="77777777" w:rsidR="007E0B98" w:rsidRPr="000333B9" w:rsidRDefault="007E0B98" w:rsidP="007E0B9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sekretessmarkering kommer det att stå ”Skyddad information” under kolumnen</w:t>
      </w:r>
    </w:p>
    <w:p w14:paraId="70524516" w14:textId="00575537" w:rsidR="007E0B98" w:rsidRDefault="007E0B98" w:rsidP="007E0B98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Vårdgivare</w:t>
      </w:r>
      <w:r>
        <w:rPr>
          <w:rFonts w:cstheme="minorHAnsi"/>
          <w:color w:val="000000"/>
          <w:sz w:val="24"/>
          <w:szCs w:val="24"/>
        </w:rPr>
        <w:t>.</w:t>
      </w:r>
    </w:p>
    <w:p w14:paraId="6C5913A2" w14:textId="243EC54B" w:rsid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Vid val av ”Skriv ut hälsodeklaration” visas nu namn på HD-definitionen som skrivs ut (tidigare saknades denna). </w:t>
      </w:r>
    </w:p>
    <w:p w14:paraId="5F09411C" w14:textId="208B8A21" w:rsidR="007E0B98" w:rsidRP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7E0B98">
        <w:rPr>
          <w:rFonts w:cstheme="minorHAnsi"/>
          <w:color w:val="000000"/>
          <w:sz w:val="24"/>
          <w:szCs w:val="24"/>
        </w:rPr>
        <w:t>Alla listor uppdateras där mottagningar visas med information om mottagningen är</w:t>
      </w:r>
    </w:p>
    <w:p w14:paraId="1CE62386" w14:textId="2F774C66" w:rsidR="003F47C9" w:rsidRDefault="007E0B98" w:rsidP="003F47C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inaktiv: Kommunikation, Hälsodeklaration synlighet, Vaccin synlighet, Vaccinplan synlighet,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Kundgrupp synlighet, Personal Uppdragskoppling, Sök patient.</w:t>
      </w:r>
    </w:p>
    <w:p w14:paraId="50021AEA" w14:textId="7791C4F1" w:rsidR="003F47C9" w:rsidRDefault="003F47C9" w:rsidP="003F47C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Uppgift om vårdpersonal döljs om patienten har sekretessmarkering eller skyddad </w:t>
      </w:r>
      <w:r w:rsidRPr="000333B9">
        <w:rPr>
          <w:rFonts w:cstheme="minorHAnsi"/>
          <w:color w:val="000000"/>
          <w:sz w:val="24"/>
          <w:szCs w:val="24"/>
        </w:rPr>
        <w:t>folkbokföringsuppgift (för att inte via personalens namn röja information om</w:t>
      </w:r>
      <w:r>
        <w:rPr>
          <w:rFonts w:cstheme="minorHAnsi"/>
          <w:color w:val="000000"/>
          <w:sz w:val="24"/>
          <w:szCs w:val="24"/>
        </w:rPr>
        <w:t xml:space="preserve"> arbetsplats). </w:t>
      </w:r>
    </w:p>
    <w:p w14:paraId="671EA42F" w14:textId="77777777" w:rsidR="006C2972" w:rsidRPr="006C2972" w:rsidRDefault="006C2972" w:rsidP="006C297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6C2972">
        <w:rPr>
          <w:rFonts w:cstheme="minorHAnsi"/>
          <w:color w:val="000000"/>
          <w:sz w:val="24"/>
          <w:szCs w:val="24"/>
        </w:rPr>
        <w:t>Vaccinationer signeras när en användare med ordinationsrätt valt sig själv som</w:t>
      </w:r>
    </w:p>
    <w:p w14:paraId="1D8D9504" w14:textId="77777777" w:rsidR="006C2972" w:rsidRPr="000333B9" w:rsidRDefault="006C2972" w:rsidP="006C29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ordinatör i vaccinationsflödet (tidigare hamnade vaccinationen i personens</w:t>
      </w:r>
    </w:p>
    <w:p w14:paraId="2E3D4099" w14:textId="51D19CC4" w:rsidR="006C2972" w:rsidRPr="003105D2" w:rsidRDefault="006C2972" w:rsidP="006C29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lastRenderedPageBreak/>
        <w:t>signeringslista).</w:t>
      </w:r>
    </w:p>
    <w:p w14:paraId="231B1B9D" w14:textId="77777777" w:rsidR="006C2972" w:rsidRPr="003105D2" w:rsidRDefault="006C2972" w:rsidP="006C297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Åtgärd av bugg som visade undergrupper av Kundgrupper i samma lista som</w:t>
      </w:r>
    </w:p>
    <w:p w14:paraId="61FF277B" w14:textId="77777777" w:rsidR="006C2972" w:rsidRPr="003105D2" w:rsidRDefault="006C2972" w:rsidP="006C29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Kundgrupper när man kopplade patient till kundgrupp. Fr.o.m nu ska man först välja</w:t>
      </w:r>
    </w:p>
    <w:p w14:paraId="6E0665FC" w14:textId="4C83557F" w:rsidR="006C2972" w:rsidRPr="003105D2" w:rsidRDefault="006C2972" w:rsidP="006C297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huvudgrupp, därefter eventuell undergrupp</w:t>
      </w:r>
      <w:r w:rsidR="00207289" w:rsidRPr="003105D2">
        <w:rPr>
          <w:rFonts w:cstheme="minorHAnsi"/>
          <w:color w:val="000000"/>
          <w:sz w:val="24"/>
          <w:szCs w:val="24"/>
        </w:rPr>
        <w:t>.</w:t>
      </w:r>
      <w:r w:rsidRPr="003105D2">
        <w:rPr>
          <w:rFonts w:cstheme="minorHAnsi"/>
          <w:color w:val="000000"/>
          <w:sz w:val="24"/>
          <w:szCs w:val="24"/>
        </w:rPr>
        <w:t xml:space="preserve"> </w:t>
      </w:r>
    </w:p>
    <w:p w14:paraId="3165CE79" w14:textId="2725DCE8" w:rsidR="00CD1E25" w:rsidRPr="003105D2" w:rsidRDefault="00CD1E25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Det går inte längre att öppna en spärrad ordination från översikten genom att använda pennan.</w:t>
      </w:r>
    </w:p>
    <w:p w14:paraId="6FB1F98B" w14:textId="25EE7F14" w:rsidR="00CD1E25" w:rsidRPr="003105D2" w:rsidRDefault="00207289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Å</w:t>
      </w:r>
      <w:r w:rsidR="00CD1E25" w:rsidRPr="003105D2">
        <w:rPr>
          <w:rFonts w:cstheme="minorHAnsi"/>
          <w:color w:val="000000"/>
          <w:sz w:val="24"/>
          <w:szCs w:val="24"/>
        </w:rPr>
        <w:t>tgärd</w:t>
      </w:r>
      <w:r w:rsidRPr="003105D2">
        <w:rPr>
          <w:rFonts w:cstheme="minorHAnsi"/>
          <w:color w:val="000000"/>
          <w:sz w:val="24"/>
          <w:szCs w:val="24"/>
        </w:rPr>
        <w:t xml:space="preserve"> av bugg</w:t>
      </w:r>
      <w:r w:rsidR="00CD1E25" w:rsidRPr="003105D2">
        <w:rPr>
          <w:rFonts w:cstheme="minorHAnsi"/>
          <w:color w:val="000000"/>
          <w:sz w:val="24"/>
          <w:szCs w:val="24"/>
        </w:rPr>
        <w:t xml:space="preserve"> där vissa subvacciner fortsatt visades som enskild produkt i</w:t>
      </w:r>
    </w:p>
    <w:p w14:paraId="19BF4AAD" w14:textId="77777777" w:rsidR="00CD1E25" w:rsidRPr="003105D2" w:rsidRDefault="00CD1E25" w:rsidP="00CD1E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snabbvaccinflödet.</w:t>
      </w:r>
    </w:p>
    <w:p w14:paraId="5AA08804" w14:textId="77777777" w:rsidR="00CD1E25" w:rsidRPr="003105D2" w:rsidRDefault="00CD1E25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Åtgärd av bugg att inte visa namn på Vaccinatör från annan vårdgivare när</w:t>
      </w:r>
    </w:p>
    <w:p w14:paraId="5B8EF1FE" w14:textId="77777777" w:rsidR="00CD1E25" w:rsidRPr="003105D2" w:rsidRDefault="00CD1E25" w:rsidP="00CD1E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patienten har sekretessmarkering.</w:t>
      </w:r>
    </w:p>
    <w:p w14:paraId="075A13F3" w14:textId="4A88378E" w:rsidR="000333B9" w:rsidRPr="003105D2" w:rsidRDefault="000333B9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Spärrfunktionen visas nu likadant för den nya rollen Spärradmin som de görs</w:t>
      </w:r>
    </w:p>
    <w:p w14:paraId="5B4544CC" w14:textId="25BC0342" w:rsidR="00872AE8" w:rsidRPr="000333B9" w:rsidRDefault="000333B9" w:rsidP="00FD0AC1">
      <w:pPr>
        <w:ind w:firstLine="720"/>
        <w:rPr>
          <w:rFonts w:cstheme="minorHAnsi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för ssk/läkare med adminfunktion.</w:t>
      </w:r>
    </w:p>
    <w:sectPr w:rsidR="00872AE8" w:rsidRPr="0003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F73"/>
    <w:multiLevelType w:val="hybridMultilevel"/>
    <w:tmpl w:val="65F4CE22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7D0B"/>
    <w:multiLevelType w:val="hybridMultilevel"/>
    <w:tmpl w:val="A64640AC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851"/>
    <w:multiLevelType w:val="hybridMultilevel"/>
    <w:tmpl w:val="C18A7302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F2A"/>
    <w:multiLevelType w:val="hybridMultilevel"/>
    <w:tmpl w:val="B9DCBED6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2EB7"/>
    <w:multiLevelType w:val="multilevel"/>
    <w:tmpl w:val="9984F2E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082596C"/>
    <w:multiLevelType w:val="hybridMultilevel"/>
    <w:tmpl w:val="09488246"/>
    <w:lvl w:ilvl="0" w:tplc="DCD0D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6E91"/>
    <w:multiLevelType w:val="hybridMultilevel"/>
    <w:tmpl w:val="A0BA8E6E"/>
    <w:lvl w:ilvl="0" w:tplc="C778C4F0">
      <w:start w:val="1"/>
      <w:numFmt w:val="bullet"/>
      <w:lvlText w:val="-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77B5F"/>
    <w:multiLevelType w:val="hybridMultilevel"/>
    <w:tmpl w:val="5C86D2C6"/>
    <w:lvl w:ilvl="0" w:tplc="3A449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237FA"/>
    <w:multiLevelType w:val="hybridMultilevel"/>
    <w:tmpl w:val="5EAC53A6"/>
    <w:lvl w:ilvl="0" w:tplc="3F9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A127C"/>
    <w:multiLevelType w:val="hybridMultilevel"/>
    <w:tmpl w:val="4BF6A7B8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6261"/>
    <w:multiLevelType w:val="hybridMultilevel"/>
    <w:tmpl w:val="3F2E56AA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E6258"/>
    <w:multiLevelType w:val="hybridMultilevel"/>
    <w:tmpl w:val="509ABDC0"/>
    <w:lvl w:ilvl="0" w:tplc="E99E0F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CF547D"/>
    <w:multiLevelType w:val="hybridMultilevel"/>
    <w:tmpl w:val="75B65360"/>
    <w:lvl w:ilvl="0" w:tplc="8C80A5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8327857">
    <w:abstractNumId w:val="4"/>
  </w:num>
  <w:num w:numId="2" w16cid:durableId="199634560">
    <w:abstractNumId w:val="8"/>
  </w:num>
  <w:num w:numId="3" w16cid:durableId="667633128">
    <w:abstractNumId w:val="7"/>
  </w:num>
  <w:num w:numId="4" w16cid:durableId="82336492">
    <w:abstractNumId w:val="6"/>
  </w:num>
  <w:num w:numId="5" w16cid:durableId="1742294542">
    <w:abstractNumId w:val="12"/>
  </w:num>
  <w:num w:numId="6" w16cid:durableId="1306738734">
    <w:abstractNumId w:val="5"/>
  </w:num>
  <w:num w:numId="7" w16cid:durableId="1895699279">
    <w:abstractNumId w:val="11"/>
  </w:num>
  <w:num w:numId="8" w16cid:durableId="1829904803">
    <w:abstractNumId w:val="10"/>
  </w:num>
  <w:num w:numId="9" w16cid:durableId="1632051392">
    <w:abstractNumId w:val="9"/>
  </w:num>
  <w:num w:numId="10" w16cid:durableId="652223347">
    <w:abstractNumId w:val="2"/>
  </w:num>
  <w:num w:numId="11" w16cid:durableId="194315958">
    <w:abstractNumId w:val="0"/>
  </w:num>
  <w:num w:numId="12" w16cid:durableId="1411846790">
    <w:abstractNumId w:val="3"/>
  </w:num>
  <w:num w:numId="13" w16cid:durableId="162754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B9"/>
    <w:rsid w:val="000256A8"/>
    <w:rsid w:val="000333B9"/>
    <w:rsid w:val="00114E0C"/>
    <w:rsid w:val="001A4456"/>
    <w:rsid w:val="00207289"/>
    <w:rsid w:val="002211D7"/>
    <w:rsid w:val="003105D2"/>
    <w:rsid w:val="003F47C9"/>
    <w:rsid w:val="004D70E7"/>
    <w:rsid w:val="004E30FE"/>
    <w:rsid w:val="004E418B"/>
    <w:rsid w:val="005217CB"/>
    <w:rsid w:val="00535368"/>
    <w:rsid w:val="00597C2B"/>
    <w:rsid w:val="005E015D"/>
    <w:rsid w:val="00684EAF"/>
    <w:rsid w:val="006B48E1"/>
    <w:rsid w:val="006C2972"/>
    <w:rsid w:val="00775E53"/>
    <w:rsid w:val="007E0B98"/>
    <w:rsid w:val="008741D4"/>
    <w:rsid w:val="008C074C"/>
    <w:rsid w:val="008F26D4"/>
    <w:rsid w:val="00BC2320"/>
    <w:rsid w:val="00BE264A"/>
    <w:rsid w:val="00BE47A0"/>
    <w:rsid w:val="00C04412"/>
    <w:rsid w:val="00C5691C"/>
    <w:rsid w:val="00C819C2"/>
    <w:rsid w:val="00CD1E25"/>
    <w:rsid w:val="00DC069C"/>
    <w:rsid w:val="00DE42B3"/>
    <w:rsid w:val="00E0185F"/>
    <w:rsid w:val="00F0223D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EEE9"/>
  <w15:chartTrackingRefBased/>
  <w15:docId w15:val="{A276A986-65C2-42E5-AA66-A8E4A6F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6</Pages>
  <Words>2175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Svensson</dc:creator>
  <cp:keywords/>
  <dc:description/>
  <cp:lastModifiedBy>Louise Svensson</cp:lastModifiedBy>
  <cp:revision>13</cp:revision>
  <dcterms:created xsi:type="dcterms:W3CDTF">2023-02-20T15:11:00Z</dcterms:created>
  <dcterms:modified xsi:type="dcterms:W3CDTF">2023-03-01T10:30:00Z</dcterms:modified>
</cp:coreProperties>
</file>